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51EE" w14:textId="77777777" w:rsidR="002D0B58" w:rsidRPr="002D0B58" w:rsidRDefault="002D0B58" w:rsidP="002D0B58">
      <w:pPr>
        <w:spacing w:before="180" w:after="30" w:line="240" w:lineRule="auto"/>
        <w:jc w:val="center"/>
        <w:outlineLvl w:val="0"/>
        <w:rPr>
          <w:rFonts w:ascii="Open Sans" w:eastAsia="Times New Roman" w:hAnsi="Open Sans" w:cs="Open Sans"/>
          <w:b/>
          <w:bCs/>
          <w:color w:val="000000"/>
          <w:kern w:val="36"/>
          <w:sz w:val="48"/>
          <w:szCs w:val="48"/>
          <w:lang w:eastAsia="no-NO"/>
        </w:rPr>
      </w:pPr>
      <w:r w:rsidRPr="002D0B58">
        <w:rPr>
          <w:rFonts w:ascii="Open Sans" w:eastAsia="Times New Roman" w:hAnsi="Open Sans" w:cs="Open Sans"/>
          <w:b/>
          <w:bCs/>
          <w:color w:val="000000"/>
          <w:kern w:val="36"/>
          <w:sz w:val="48"/>
          <w:szCs w:val="48"/>
          <w:lang w:eastAsia="no-NO"/>
        </w:rPr>
        <w:t>Velkommen til praksis i Kristiansand kommune </w:t>
      </w:r>
    </w:p>
    <w:p w14:paraId="63EB0920" w14:textId="77777777" w:rsidR="002D0B58" w:rsidRPr="002D0B58" w:rsidRDefault="002D0B58" w:rsidP="002D0B58">
      <w:pPr>
        <w:spacing w:before="180" w:after="30" w:line="240" w:lineRule="auto"/>
        <w:jc w:val="center"/>
        <w:outlineLvl w:val="0"/>
        <w:rPr>
          <w:rFonts w:ascii="Open Sans" w:eastAsia="Times New Roman" w:hAnsi="Open Sans" w:cs="Open Sans"/>
          <w:b/>
          <w:bCs/>
          <w:color w:val="000000"/>
          <w:kern w:val="36"/>
          <w:sz w:val="48"/>
          <w:szCs w:val="48"/>
          <w:lang w:eastAsia="no-NO"/>
        </w:rPr>
      </w:pPr>
      <w:r w:rsidRPr="002D0B58">
        <w:rPr>
          <w:rFonts w:ascii="Open Sans" w:eastAsia="Times New Roman" w:hAnsi="Open Sans" w:cs="Open Sans"/>
          <w:b/>
          <w:bCs/>
          <w:color w:val="000000"/>
          <w:kern w:val="36"/>
          <w:sz w:val="48"/>
          <w:szCs w:val="48"/>
          <w:lang w:eastAsia="no-NO"/>
        </w:rPr>
        <w:t>____________________________ (navn på praksisplass)</w:t>
      </w:r>
    </w:p>
    <w:p w14:paraId="4AC9FF85" w14:textId="77777777" w:rsidR="002D0B58" w:rsidRPr="002D0B58" w:rsidRDefault="002D0B58" w:rsidP="002D0B58">
      <w:pPr>
        <w:spacing w:before="100" w:beforeAutospacing="1" w:after="100" w:afterAutospacing="1" w:line="240" w:lineRule="auto"/>
        <w:rPr>
          <w:rFonts w:ascii="Open Sans" w:eastAsia="Times New Roman" w:hAnsi="Open Sans" w:cs="Open Sans"/>
          <w:color w:val="000000"/>
          <w:sz w:val="27"/>
          <w:szCs w:val="27"/>
          <w:lang w:eastAsia="no-NO"/>
        </w:rPr>
      </w:pPr>
    </w:p>
    <w:p w14:paraId="6D8ABA95" w14:textId="1BC30757" w:rsidR="002D0B58" w:rsidRPr="002D0B58" w:rsidRDefault="002D0B58" w:rsidP="002D0B58">
      <w:pPr>
        <w:spacing w:before="100" w:beforeAutospacing="1" w:after="100" w:afterAutospacing="1" w:line="240" w:lineRule="auto"/>
        <w:rPr>
          <w:rFonts w:ascii="Open Sans" w:eastAsia="Times New Roman" w:hAnsi="Open Sans" w:cs="Open Sans"/>
          <w:color w:val="000000"/>
          <w:sz w:val="27"/>
          <w:szCs w:val="27"/>
          <w:lang w:eastAsia="no-NO"/>
        </w:rPr>
      </w:pPr>
      <w:r w:rsidRPr="002D0B58">
        <w:rPr>
          <w:rFonts w:ascii="Open Sans" w:eastAsia="Times New Roman" w:hAnsi="Open Sans" w:cs="Open Sans"/>
          <w:color w:val="000000"/>
          <w:sz w:val="27"/>
          <w:szCs w:val="27"/>
          <w:lang w:eastAsia="no-NO"/>
        </w:rPr>
        <w:t>Tjenestene innen rus og psykisk helse er organisert i kommunalsjefområde Livsmestring, og har 4 enheter: Livsmestring helse sentrum/øst, Livsmestring helse sentrum/vest, Livsmestring helse/Livsmestring ung og Jegersberg gård. Enhetene består blant annet av ulike avdelinger, som bofellesskap, aktivitetshus, oppfølgingstjenester, ambulerende tjenester, lavterskeltilbud og et rehabiliteringssenter. Mer informasjon om tjenester innen rus og psykisk helse finner du </w:t>
      </w:r>
      <w:hyperlink r:id="rId4" w:history="1">
        <w:r w:rsidRPr="002D0B58">
          <w:rPr>
            <w:rFonts w:ascii="Open Sans" w:eastAsia="Times New Roman" w:hAnsi="Open Sans" w:cs="Open Sans"/>
            <w:color w:val="0000FF"/>
            <w:sz w:val="27"/>
            <w:szCs w:val="27"/>
            <w:u w:val="single"/>
            <w:lang w:eastAsia="no-NO"/>
          </w:rPr>
          <w:t>her</w:t>
        </w:r>
      </w:hyperlink>
      <w:r w:rsidRPr="002D0B58">
        <w:rPr>
          <w:rFonts w:ascii="Open Sans" w:eastAsia="Times New Roman" w:hAnsi="Open Sans" w:cs="Open Sans"/>
          <w:color w:val="000000"/>
          <w:sz w:val="27"/>
          <w:szCs w:val="27"/>
          <w:lang w:eastAsia="no-NO"/>
        </w:rPr>
        <w:t>.</w:t>
      </w:r>
    </w:p>
    <w:p w14:paraId="656F019C" w14:textId="23FD63F5" w:rsidR="002D0B58" w:rsidRPr="002D0B58" w:rsidRDefault="002D0B58" w:rsidP="002D0B58">
      <w:pPr>
        <w:spacing w:before="100" w:beforeAutospacing="1" w:after="100" w:afterAutospacing="1" w:line="240" w:lineRule="auto"/>
        <w:rPr>
          <w:rFonts w:ascii="Open Sans" w:eastAsia="Times New Roman" w:hAnsi="Open Sans" w:cs="Open Sans"/>
          <w:color w:val="000000"/>
          <w:sz w:val="27"/>
          <w:szCs w:val="27"/>
          <w:lang w:eastAsia="no-NO"/>
        </w:rPr>
      </w:pPr>
      <w:r w:rsidRPr="002D0B58">
        <w:rPr>
          <w:rFonts w:ascii="Open Sans" w:eastAsia="Times New Roman" w:hAnsi="Open Sans" w:cs="Open Sans"/>
          <w:color w:val="000000"/>
          <w:sz w:val="27"/>
          <w:szCs w:val="27"/>
          <w:lang w:eastAsia="no-NO"/>
        </w:rPr>
        <w:t>Recovery er vårt verdigrunnlag, det vil si at vi jobber etter prinsippet «Hva er viktig for deg?», og viktigheten av å oppleve tilknytning, håp, identitet, mening og myndiggjøring. Avdelingene gir tjenester til mennesker med ulike behov. Noen trenger tett oppfølging, andre trenger aktivisering og noen trenger å trygges i hverdagen.</w:t>
      </w:r>
    </w:p>
    <w:p w14:paraId="6E9DB9D3" w14:textId="77777777" w:rsidR="002D0B58" w:rsidRPr="002D0B58" w:rsidRDefault="002D0B58" w:rsidP="002D0B58">
      <w:pPr>
        <w:spacing w:before="100" w:beforeAutospacing="1" w:after="100" w:afterAutospacing="1" w:line="240" w:lineRule="auto"/>
        <w:rPr>
          <w:rFonts w:ascii="Open Sans" w:eastAsia="Times New Roman" w:hAnsi="Open Sans" w:cs="Open Sans"/>
          <w:color w:val="000000"/>
          <w:sz w:val="27"/>
          <w:szCs w:val="27"/>
          <w:lang w:eastAsia="no-NO"/>
        </w:rPr>
      </w:pPr>
      <w:r w:rsidRPr="002D0B58">
        <w:rPr>
          <w:rFonts w:ascii="Open Sans" w:eastAsia="Times New Roman" w:hAnsi="Open Sans" w:cs="Open Sans"/>
          <w:color w:val="000000"/>
          <w:sz w:val="27"/>
          <w:szCs w:val="27"/>
          <w:lang w:eastAsia="no-NO"/>
        </w:rPr>
        <w:t>Det er viktig at du som student setter av tid til refleksjon og at du vet at det er rom for dette i din praksis. Vi vil gjerne at du gir beskjed om dine behov, slik at du best mulig kan utvikle deg i praksisperioden. Vi ønsker at du sier ifra om hva som er lærerike situasjoner for deg slik at vi kan prøve å legge til rette for dette. Vi ønsker at du som student skal få prøve deg på å jobbe selvstendig når du er klar for det, og dialog med veileder vil være viktig.</w:t>
      </w:r>
    </w:p>
    <w:p w14:paraId="33EED308" w14:textId="77777777" w:rsidR="002D0B58" w:rsidRPr="002D0B58" w:rsidRDefault="002D0B58" w:rsidP="002D0B58">
      <w:pPr>
        <w:spacing w:before="100" w:beforeAutospacing="1" w:after="100" w:afterAutospacing="1" w:line="240" w:lineRule="auto"/>
        <w:rPr>
          <w:rFonts w:ascii="Open Sans" w:eastAsia="Times New Roman" w:hAnsi="Open Sans" w:cs="Open Sans"/>
          <w:color w:val="000000"/>
          <w:sz w:val="27"/>
          <w:szCs w:val="27"/>
          <w:lang w:eastAsia="no-NO"/>
        </w:rPr>
      </w:pPr>
    </w:p>
    <w:p w14:paraId="6C22ABA7" w14:textId="77777777" w:rsidR="002D0B58" w:rsidRPr="002D0B58" w:rsidRDefault="002D0B58" w:rsidP="002D0B58">
      <w:pPr>
        <w:spacing w:before="100" w:beforeAutospacing="1" w:after="100" w:afterAutospacing="1" w:line="240" w:lineRule="auto"/>
        <w:rPr>
          <w:rFonts w:ascii="Open Sans" w:eastAsia="Times New Roman" w:hAnsi="Open Sans" w:cs="Open Sans"/>
          <w:color w:val="000000"/>
          <w:sz w:val="27"/>
          <w:szCs w:val="27"/>
          <w:lang w:eastAsia="no-NO"/>
        </w:rPr>
      </w:pPr>
      <w:r w:rsidRPr="002D0B58">
        <w:rPr>
          <w:rFonts w:ascii="Open Sans" w:eastAsia="Times New Roman" w:hAnsi="Open Sans" w:cs="Open Sans"/>
          <w:color w:val="000000"/>
          <w:sz w:val="27"/>
          <w:szCs w:val="27"/>
          <w:lang w:eastAsia="no-NO"/>
        </w:rPr>
        <w:t>Håper du får en god og lærerik praksisperiode her hos oss!</w:t>
      </w:r>
    </w:p>
    <w:p w14:paraId="668959B6" w14:textId="77777777" w:rsidR="00BD6FF6" w:rsidRDefault="00BD6FF6"/>
    <w:sectPr w:rsidR="00BD6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B58"/>
    <w:rsid w:val="002D0B58"/>
    <w:rsid w:val="00546DBA"/>
    <w:rsid w:val="00BD6FF6"/>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03C1"/>
  <w15:chartTrackingRefBased/>
  <w15:docId w15:val="{E8ADC443-3520-491E-9F70-F2D47718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2D0B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o-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D0B58"/>
    <w:rPr>
      <w:rFonts w:ascii="Times New Roman" w:eastAsia="Times New Roman" w:hAnsi="Times New Roman" w:cs="Times New Roman"/>
      <w:b/>
      <w:bCs/>
      <w:kern w:val="36"/>
      <w:sz w:val="48"/>
      <w:szCs w:val="48"/>
      <w:lang w:eastAsia="no-NO"/>
    </w:rPr>
  </w:style>
  <w:style w:type="paragraph" w:styleId="NormalWeb">
    <w:name w:val="Normal (Web)"/>
    <w:basedOn w:val="Normal"/>
    <w:uiPriority w:val="99"/>
    <w:semiHidden/>
    <w:unhideWhenUsed/>
    <w:rsid w:val="002D0B58"/>
    <w:pPr>
      <w:spacing w:before="100" w:beforeAutospacing="1" w:after="100" w:afterAutospacing="1" w:line="240" w:lineRule="auto"/>
    </w:pPr>
    <w:rPr>
      <w:rFonts w:ascii="Times New Roman" w:eastAsia="Times New Roman" w:hAnsi="Times New Roman" w:cs="Times New Roman"/>
      <w:sz w:val="24"/>
      <w:szCs w:val="24"/>
      <w:lang w:eastAsia="no-NO"/>
    </w:rPr>
  </w:style>
  <w:style w:type="character" w:styleId="Hyperkobling">
    <w:name w:val="Hyperlink"/>
    <w:basedOn w:val="Standardskriftforavsnitt"/>
    <w:uiPriority w:val="99"/>
    <w:semiHidden/>
    <w:unhideWhenUsed/>
    <w:rsid w:val="002D0B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99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ristiansand.kommune.no/navigasjon/helse-velferd-og-omsorg/rus-og-psykisk-hel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Bostrøm Gitlestad</dc:creator>
  <cp:keywords/>
  <dc:description/>
  <cp:lastModifiedBy>Silje Bostrøm Gitlestad</cp:lastModifiedBy>
  <cp:revision>1</cp:revision>
  <dcterms:created xsi:type="dcterms:W3CDTF">2023-03-13T08:56:00Z</dcterms:created>
  <dcterms:modified xsi:type="dcterms:W3CDTF">2023-03-13T08:57:00Z</dcterms:modified>
</cp:coreProperties>
</file>