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D1D4" w14:textId="77777777" w:rsidR="009533FF" w:rsidRDefault="009533FF" w:rsidP="009533FF">
      <w:pPr>
        <w:pStyle w:val="Overskrift3"/>
      </w:pPr>
      <w:bookmarkStart w:id="0" w:name="_Toc426114436"/>
      <w:bookmarkStart w:id="1" w:name="_Toc429581581"/>
      <w:r>
        <w:t>Internt samarbeid ved hastearbeid</w:t>
      </w:r>
      <w:bookmarkEnd w:id="0"/>
      <w:bookmarkEnd w:id="1"/>
    </w:p>
    <w:p w14:paraId="7917B091" w14:textId="77777777" w:rsidR="009533FF" w:rsidRPr="00E00780" w:rsidRDefault="009533FF" w:rsidP="009533FF">
      <w:r w:rsidRPr="00E00780">
        <w:t>Med «</w:t>
      </w:r>
      <w:proofErr w:type="gramStart"/>
      <w:r w:rsidRPr="00E00780">
        <w:t>haste</w:t>
      </w:r>
      <w:proofErr w:type="gramEnd"/>
      <w:r w:rsidRPr="00E00780">
        <w:t xml:space="preserve">» menes at barnets situasjon oppleves umiddelbart kaotisk og uavklart, f.eks. på bakgrunn av en krise e.l. </w:t>
      </w:r>
    </w:p>
    <w:p w14:paraId="1CDDA2F0" w14:textId="77777777" w:rsidR="009533FF" w:rsidRPr="00E00780" w:rsidRDefault="009533FF" w:rsidP="009533FF"/>
    <w:p w14:paraId="7DC09931" w14:textId="77777777" w:rsidR="009533FF" w:rsidRPr="00E00780" w:rsidRDefault="009533FF" w:rsidP="009533FF">
      <w:pPr>
        <w:numPr>
          <w:ilvl w:val="0"/>
          <w:numId w:val="1"/>
        </w:numPr>
      </w:pPr>
      <w:r w:rsidRPr="00E00780">
        <w:t>Når en hastesituasjon oppstår, skal man først kartlegge hvordan situasjonen kan løses uten flytting. Bruk barnet og familie/ nettverk som informanter. Hvem kan gjøre hva i barnets nettverk for å avhjelpe situasjonen</w:t>
      </w:r>
      <w:proofErr w:type="gramStart"/>
      <w:r w:rsidRPr="00E00780">
        <w:t>.</w:t>
      </w:r>
      <w:proofErr w:type="gramEnd"/>
      <w:r w:rsidRPr="00E00780">
        <w:t xml:space="preserve"> Ved behov hent støtte fra offentlige hjelpere som f.eks. barnevernvakta, Akutt ambulant enhet (FUT), Ungdomstjenesten, helsesøstre, barnehage, skole, </w:t>
      </w:r>
      <w:proofErr w:type="spellStart"/>
      <w:r w:rsidRPr="00E00780">
        <w:t>Akutteamet</w:t>
      </w:r>
      <w:proofErr w:type="spellEnd"/>
      <w:r w:rsidRPr="00E00780">
        <w:t xml:space="preserve"> for voksne (SSHF), psykiatrisk sykepleier, familiesenter, familiekontoret m. fl.</w:t>
      </w:r>
      <w:r>
        <w:br/>
      </w:r>
    </w:p>
    <w:p w14:paraId="60C1DBFE" w14:textId="77777777" w:rsidR="009533FF" w:rsidRPr="00E00780" w:rsidRDefault="009533FF" w:rsidP="009533FF">
      <w:pPr>
        <w:numPr>
          <w:ilvl w:val="0"/>
          <w:numId w:val="1"/>
        </w:numPr>
      </w:pPr>
      <w:r w:rsidRPr="00E00780">
        <w:t>Kontaktperson legger en plan for hastearbeidet inkl. arbeidsfordeling. (Hvem snakker med barnet, hvem forhåndsvarsler foreldrene, hvem skriver vedtak, hvem kontakter bufe-etat</w:t>
      </w:r>
      <w:r>
        <w:t xml:space="preserve"> </w:t>
      </w:r>
      <w:r w:rsidRPr="00E00780">
        <w:t>/</w:t>
      </w:r>
      <w:r>
        <w:t xml:space="preserve"> </w:t>
      </w:r>
      <w:r w:rsidRPr="00E00780">
        <w:t>nettverk</w:t>
      </w:r>
      <w:r>
        <w:br/>
      </w:r>
    </w:p>
    <w:p w14:paraId="08218E65" w14:textId="629EB57E" w:rsidR="009533FF" w:rsidRPr="00E00780" w:rsidRDefault="009533FF" w:rsidP="009533FF">
      <w:pPr>
        <w:numPr>
          <w:ilvl w:val="0"/>
          <w:numId w:val="1"/>
        </w:numPr>
      </w:pPr>
      <w:r w:rsidRPr="00E00780">
        <w:t xml:space="preserve">Kontaktperson skal informere leder (eller leders stedfortreder) så fort det ser ut til å være en hastesituasjon på gang og drøfter ovenfor nevnte plan med leder. Gjelder også </w:t>
      </w:r>
      <w:proofErr w:type="spellStart"/>
      <w:r w:rsidRPr="00E00780">
        <w:t>bvv</w:t>
      </w:r>
      <w:proofErr w:type="spellEnd"/>
      <w:r w:rsidRPr="00E00780">
        <w:t xml:space="preserve"> på dagtid. Det er leder som beslutter om vilkårene for haste</w:t>
      </w:r>
      <w:r w:rsidR="00BB217A">
        <w:t>flytting</w:t>
      </w:r>
      <w:r w:rsidRPr="00E00780">
        <w:t xml:space="preserve"> er oppfylt. </w:t>
      </w:r>
      <w:r>
        <w:br/>
      </w:r>
    </w:p>
    <w:p w14:paraId="0A607A7B" w14:textId="77777777" w:rsidR="009533FF" w:rsidRPr="00E00780" w:rsidRDefault="009533FF" w:rsidP="009533FF">
      <w:pPr>
        <w:numPr>
          <w:ilvl w:val="0"/>
          <w:numId w:val="1"/>
        </w:numPr>
      </w:pPr>
      <w:r w:rsidRPr="00E00780">
        <w:t>Nærmeste leder informerer barnevernleder så tidlig som mulig, om en mulig § 4-6.2, § 4-9 og/ eller § 4-25 dersom det er aktuelt.</w:t>
      </w:r>
      <w:r>
        <w:br/>
      </w:r>
    </w:p>
    <w:p w14:paraId="32478698" w14:textId="77777777" w:rsidR="009533FF" w:rsidRPr="00E00780" w:rsidRDefault="009533FF" w:rsidP="009533FF">
      <w:pPr>
        <w:numPr>
          <w:ilvl w:val="0"/>
          <w:numId w:val="1"/>
        </w:numPr>
      </w:pPr>
      <w:r w:rsidRPr="00E00780">
        <w:t xml:space="preserve">Kontaktperson deltar på dommeravhør. Kontaktperson og rep. </w:t>
      </w:r>
      <w:proofErr w:type="gramStart"/>
      <w:r w:rsidRPr="00E00780">
        <w:t xml:space="preserve">fra </w:t>
      </w:r>
      <w:proofErr w:type="spellStart"/>
      <w:r w:rsidRPr="00E00780">
        <w:t>bvv</w:t>
      </w:r>
      <w:proofErr w:type="spellEnd"/>
      <w:r w:rsidRPr="00E00780">
        <w:t xml:space="preserve"> deltar på oppsummeringsmøtet sammen.</w:t>
      </w:r>
      <w:proofErr w:type="gramEnd"/>
      <w:r w:rsidRPr="00E00780">
        <w:t xml:space="preserve"> Innspillene tas med til Tinghuset og beslutningen fattes i samråd med aktuell leder. </w:t>
      </w:r>
      <w:r>
        <w:br/>
      </w:r>
    </w:p>
    <w:p w14:paraId="7D033AC0" w14:textId="77777777" w:rsidR="009533FF" w:rsidRPr="00E00780" w:rsidRDefault="009533FF" w:rsidP="009533FF">
      <w:pPr>
        <w:numPr>
          <w:ilvl w:val="0"/>
          <w:numId w:val="1"/>
        </w:numPr>
      </w:pPr>
      <w:r w:rsidRPr="00E00780">
        <w:t xml:space="preserve">Nærmeste leder evt. ansvarlig for hastesaker kan be leder for </w:t>
      </w:r>
      <w:proofErr w:type="spellStart"/>
      <w:r w:rsidRPr="00E00780">
        <w:t>bvv</w:t>
      </w:r>
      <w:proofErr w:type="spellEnd"/>
      <w:r w:rsidRPr="00E00780">
        <w:t xml:space="preserve"> om bistand i </w:t>
      </w:r>
      <w:proofErr w:type="spellStart"/>
      <w:r w:rsidRPr="00E00780">
        <w:t>hastefasen</w:t>
      </w:r>
      <w:proofErr w:type="spellEnd"/>
      <w:r w:rsidRPr="00E00780">
        <w:t xml:space="preserve"> fra starten av. Dersom det forventes av </w:t>
      </w:r>
      <w:proofErr w:type="spellStart"/>
      <w:r w:rsidRPr="00E00780">
        <w:t>bvv</w:t>
      </w:r>
      <w:proofErr w:type="spellEnd"/>
      <w:r w:rsidRPr="00E00780">
        <w:t xml:space="preserve"> at de skal overta arbeidet ved arbeidstids slutt, må de involveres </w:t>
      </w:r>
      <w:r w:rsidRPr="00E00780">
        <w:rPr>
          <w:b/>
        </w:rPr>
        <w:t xml:space="preserve">så fort som mulig. </w:t>
      </w:r>
      <w:r>
        <w:rPr>
          <w:b/>
        </w:rPr>
        <w:br/>
      </w:r>
    </w:p>
    <w:p w14:paraId="7FF1C72A" w14:textId="77777777" w:rsidR="009533FF" w:rsidRPr="00E00780" w:rsidRDefault="009533FF" w:rsidP="009533FF">
      <w:pPr>
        <w:numPr>
          <w:ilvl w:val="0"/>
          <w:numId w:val="1"/>
        </w:numPr>
      </w:pPr>
      <w:r w:rsidRPr="00E00780">
        <w:t xml:space="preserve">Dersom kontaktperson har anledning til å følge barnet gjennom hele </w:t>
      </w:r>
      <w:proofErr w:type="spellStart"/>
      <w:r w:rsidRPr="00E00780">
        <w:t>hastefasen</w:t>
      </w:r>
      <w:proofErr w:type="spellEnd"/>
      <w:r w:rsidRPr="00E00780">
        <w:t xml:space="preserve"> og ønsker dette av kjennskap til barnet og familien, gis det overtid for timer etter kl. 15.30. </w:t>
      </w:r>
      <w:r>
        <w:br/>
      </w:r>
    </w:p>
    <w:p w14:paraId="79729A5A" w14:textId="77777777" w:rsidR="009533FF" w:rsidRPr="00E00780" w:rsidRDefault="009533FF" w:rsidP="009533FF">
      <w:pPr>
        <w:numPr>
          <w:ilvl w:val="0"/>
          <w:numId w:val="1"/>
        </w:numPr>
      </w:pPr>
      <w:r w:rsidRPr="00E00780">
        <w:t xml:space="preserve">I hastesaker som overlappes fra dag til ettermiddag, er hovedregelen at </w:t>
      </w:r>
      <w:proofErr w:type="spellStart"/>
      <w:r w:rsidRPr="00E00780">
        <w:t>bvv</w:t>
      </w:r>
      <w:proofErr w:type="spellEnd"/>
      <w:r w:rsidRPr="00E00780">
        <w:t xml:space="preserve"> skal ta regien på arbeidet etter kl. 15.30. Det åpnes opp for unntak dersom kontaktpersonen tydelig formidler at han ønsker å lede fremgangen selv.</w:t>
      </w:r>
      <w:r>
        <w:br/>
      </w:r>
    </w:p>
    <w:p w14:paraId="3C9877E4" w14:textId="6B3E06A0" w:rsidR="009533FF" w:rsidRPr="00E00780" w:rsidRDefault="009533FF" w:rsidP="009533FF">
      <w:pPr>
        <w:numPr>
          <w:ilvl w:val="0"/>
          <w:numId w:val="1"/>
        </w:numPr>
      </w:pPr>
      <w:r w:rsidRPr="00E00780">
        <w:t xml:space="preserve">Øvrige avdelinger har ikke anledning til </w:t>
      </w:r>
      <w:proofErr w:type="gramStart"/>
      <w:r w:rsidRPr="00E00780">
        <w:t>å</w:t>
      </w:r>
      <w:proofErr w:type="gramEnd"/>
      <w:r w:rsidRPr="00E00780">
        <w:t xml:space="preserve"> «bestille» haste</w:t>
      </w:r>
      <w:r w:rsidR="00BB217A">
        <w:t>flytting</w:t>
      </w:r>
      <w:bookmarkStart w:id="2" w:name="_GoBack"/>
      <w:bookmarkEnd w:id="2"/>
      <w:r w:rsidRPr="00E00780">
        <w:t xml:space="preserve">/vedtak av </w:t>
      </w:r>
      <w:proofErr w:type="spellStart"/>
      <w:r w:rsidRPr="00E00780">
        <w:t>bvv</w:t>
      </w:r>
      <w:proofErr w:type="spellEnd"/>
      <w:r>
        <w:br/>
      </w:r>
    </w:p>
    <w:p w14:paraId="403C2FC8" w14:textId="77777777" w:rsidR="009533FF" w:rsidRPr="00E00780" w:rsidRDefault="009533FF" w:rsidP="009533FF">
      <w:pPr>
        <w:numPr>
          <w:ilvl w:val="0"/>
          <w:numId w:val="1"/>
        </w:numPr>
      </w:pPr>
      <w:r w:rsidRPr="00E00780">
        <w:t>Kontaktperson/leder kontakter hverandre ved behov for en prat etter endt oppdrag</w:t>
      </w:r>
      <w:r>
        <w:t>.</w:t>
      </w:r>
    </w:p>
    <w:p w14:paraId="6001F035" w14:textId="77777777" w:rsidR="00B43607" w:rsidRPr="009168C7" w:rsidRDefault="00B43607" w:rsidP="009168C7"/>
    <w:sectPr w:rsidR="00B43607" w:rsidRPr="0091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5613"/>
    <w:multiLevelType w:val="hybridMultilevel"/>
    <w:tmpl w:val="ABA8C1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FF"/>
    <w:rsid w:val="00285D83"/>
    <w:rsid w:val="002B536D"/>
    <w:rsid w:val="00776C21"/>
    <w:rsid w:val="009168C7"/>
    <w:rsid w:val="009533FF"/>
    <w:rsid w:val="00986321"/>
    <w:rsid w:val="00A56517"/>
    <w:rsid w:val="00B43607"/>
    <w:rsid w:val="00B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FF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autoRedefine/>
    <w:qFormat/>
    <w:rsid w:val="009533FF"/>
    <w:pPr>
      <w:keepNext/>
      <w:spacing w:before="240" w:after="60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9533FF"/>
    <w:rPr>
      <w:rFonts w:ascii="Times New Roman" w:eastAsia="Times New Roman" w:hAnsi="Times New Roman" w:cs="Times New Roman"/>
      <w:b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FF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autoRedefine/>
    <w:qFormat/>
    <w:rsid w:val="009533FF"/>
    <w:pPr>
      <w:keepNext/>
      <w:spacing w:before="240" w:after="60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9533FF"/>
    <w:rPr>
      <w:rFonts w:ascii="Times New Roman" w:eastAsia="Times New Roman" w:hAnsi="Times New Roman" w:cs="Times New Roman"/>
      <w:b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932D12B2F894BAF2E9EFD79ECE458" ma:contentTypeVersion="7" ma:contentTypeDescription="Opprett et nytt dokument." ma:contentTypeScope="" ma:versionID="5befc4b43257a9e44bd21cd26e71ca5e">
  <xsd:schema xmlns:xsd="http://www.w3.org/2001/XMLSchema" xmlns:xs="http://www.w3.org/2001/XMLSchema" xmlns:p="http://schemas.microsoft.com/office/2006/metadata/properties" xmlns:ns2="349680bf-9794-4ea3-a68c-84ce0bb5a859" xmlns:ns3="c54fc5bf-2bd7-4e5e-9d47-60fada190e8c" targetNamespace="http://schemas.microsoft.com/office/2006/metadata/properties" ma:root="true" ma:fieldsID="eba2f08a43f865ec611cd3da19e71623" ns2:_="" ns3:_="">
    <xsd:import namespace="349680bf-9794-4ea3-a68c-84ce0bb5a859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80bf-9794-4ea3-a68c-84ce0bb5a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263F6-D348-4365-BA0A-8B1AC53B89B2}"/>
</file>

<file path=customXml/itemProps2.xml><?xml version="1.0" encoding="utf-8"?>
<ds:datastoreItem xmlns:ds="http://schemas.openxmlformats.org/officeDocument/2006/customXml" ds:itemID="{D74A46A4-10EA-4991-95CB-AC1F314F1C77}"/>
</file>

<file path=customXml/itemProps3.xml><?xml version="1.0" encoding="utf-8"?>
<ds:datastoreItem xmlns:ds="http://schemas.openxmlformats.org/officeDocument/2006/customXml" ds:itemID="{7B246759-20F0-4D83-A52A-6F08D3D10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Tove Mette Gulbrandsen</dc:creator>
  <cp:lastModifiedBy>Kurt Kristiansen</cp:lastModifiedBy>
  <cp:revision>3</cp:revision>
  <dcterms:created xsi:type="dcterms:W3CDTF">2016-09-22T10:08:00Z</dcterms:created>
  <dcterms:modified xsi:type="dcterms:W3CDTF">2017-03-15T11:44:00Z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0x01010052E932D12B2F894BAF2E9EFD79ECE458</vt:lpwstr>
  </property>
  <property fmtid="{D5CDD505-2E9C-101B-9397-08002B2CF9AE}" pid="3" name="Dokumentklassifisering">
    <vt:lpwstr/>
  </property>
</Properties>
</file>