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EF592" w14:textId="77777777" w:rsidR="00803750" w:rsidRDefault="00803750" w:rsidP="00803750">
      <w:pPr>
        <w:jc w:val="center"/>
        <w:rPr>
          <w:rFonts w:ascii="Verdana" w:hAnsi="Verdana"/>
          <w:b/>
          <w:bCs/>
          <w:sz w:val="16"/>
          <w:szCs w:val="16"/>
          <w:lang w:val="nb-NO"/>
        </w:rPr>
      </w:pPr>
      <w:r w:rsidRPr="002D60CB">
        <w:rPr>
          <w:rFonts w:ascii="Verdana" w:hAnsi="Verdana"/>
          <w:b/>
          <w:bCs/>
          <w:sz w:val="24"/>
          <w:szCs w:val="24"/>
          <w:lang w:val="nb-NO"/>
        </w:rPr>
        <w:t>LEIEAVTALE</w:t>
      </w:r>
    </w:p>
    <w:p w14:paraId="295F9BF6" w14:textId="77777777" w:rsidR="00803750" w:rsidRDefault="00803750" w:rsidP="00803750">
      <w:pPr>
        <w:jc w:val="center"/>
        <w:rPr>
          <w:rFonts w:ascii="Verdana" w:hAnsi="Verdana"/>
          <w:lang w:val="nb-NO"/>
        </w:rPr>
      </w:pPr>
    </w:p>
    <w:p w14:paraId="690DD532" w14:textId="1297410C" w:rsidR="00803750" w:rsidRDefault="00803750" w:rsidP="00681186">
      <w:pPr>
        <w:jc w:val="center"/>
        <w:rPr>
          <w:rFonts w:ascii="Verdana" w:hAnsi="Verdana"/>
          <w:lang w:val="nb-NO"/>
        </w:rPr>
      </w:pPr>
      <w:r>
        <w:rPr>
          <w:rFonts w:ascii="Verdana" w:hAnsi="Verdana"/>
          <w:lang w:val="nb-NO"/>
        </w:rPr>
        <w:t>M</w:t>
      </w:r>
      <w:r w:rsidRPr="00C76BE7">
        <w:rPr>
          <w:rFonts w:ascii="Verdana" w:hAnsi="Verdana"/>
          <w:lang w:val="nb-NO"/>
        </w:rPr>
        <w:t>ellom</w:t>
      </w:r>
      <w:r w:rsidR="00681186">
        <w:rPr>
          <w:rFonts w:ascii="Verdana" w:hAnsi="Verdana"/>
          <w:lang w:val="nb-NO"/>
        </w:rPr>
        <w:t xml:space="preserve"> </w:t>
      </w:r>
      <w:r w:rsidRPr="4AA53DE0">
        <w:rPr>
          <w:rFonts w:ascii="Verdana" w:hAnsi="Verdana"/>
          <w:lang w:val="nb-NO"/>
        </w:rPr>
        <w:t>Kristiansand kommune</w:t>
      </w:r>
      <w:r w:rsidR="00681186">
        <w:rPr>
          <w:rFonts w:ascii="Verdana" w:hAnsi="Verdana"/>
          <w:lang w:val="nb-NO"/>
        </w:rPr>
        <w:t xml:space="preserve"> (utleier og leietaker – som spesifisert i søknaden i Aktiv kommune. </w:t>
      </w:r>
    </w:p>
    <w:p w14:paraId="3C6FE2B8" w14:textId="77777777" w:rsidR="001D71EF" w:rsidRDefault="001D71EF" w:rsidP="00681186">
      <w:pPr>
        <w:jc w:val="center"/>
        <w:rPr>
          <w:rFonts w:ascii="Verdana" w:hAnsi="Verdana"/>
          <w:lang w:val="nb-NO"/>
        </w:rPr>
      </w:pPr>
    </w:p>
    <w:p w14:paraId="52B8CA29" w14:textId="3C5B2DF8" w:rsidR="00803750" w:rsidRDefault="002F68FC" w:rsidP="00803750">
      <w:pPr>
        <w:rPr>
          <w:rFonts w:ascii="Verdana" w:hAnsi="Verdana"/>
          <w:lang w:val="nb-NO"/>
        </w:rPr>
      </w:pPr>
      <w:r>
        <w:rPr>
          <w:rFonts w:ascii="Verdana" w:hAnsi="Verdana"/>
          <w:lang w:val="nb-NO"/>
        </w:rPr>
        <w:t>Myren gård</w:t>
      </w:r>
      <w:r w:rsidR="00803750">
        <w:rPr>
          <w:rFonts w:ascii="Verdana" w:hAnsi="Verdana"/>
          <w:lang w:val="nb-NO"/>
        </w:rPr>
        <w:t xml:space="preserve"> er en verneverdig bygning som er en del av kommunens kulturarv. Det er viktig at leietaker tar hensyn til bygningens spesielle kulturverdi gjennom hele leieforholdet. </w:t>
      </w:r>
      <w:r w:rsidR="00585E08">
        <w:rPr>
          <w:rFonts w:ascii="Verdana" w:hAnsi="Verdana"/>
          <w:lang w:val="nb-NO"/>
        </w:rPr>
        <w:t>Det må ikke settes glass med innhold i, eller mat, på noen av de polerte møbeloverflater.</w:t>
      </w:r>
      <w:r w:rsidR="0061769E">
        <w:rPr>
          <w:rFonts w:ascii="Verdana" w:hAnsi="Verdana"/>
          <w:lang w:val="nb-NO"/>
        </w:rPr>
        <w:t xml:space="preserve"> Møbler skal ikke flyttes på.</w:t>
      </w:r>
      <w:r w:rsidR="00907D4C">
        <w:rPr>
          <w:rFonts w:ascii="Verdana" w:hAnsi="Verdana"/>
          <w:lang w:val="nb-NO"/>
        </w:rPr>
        <w:t xml:space="preserve"> </w:t>
      </w:r>
    </w:p>
    <w:p w14:paraId="16306F6C" w14:textId="77777777" w:rsidR="00803750" w:rsidRDefault="00803750" w:rsidP="00803750">
      <w:pPr>
        <w:rPr>
          <w:rFonts w:ascii="Verdana" w:hAnsi="Verdana"/>
          <w:lang w:val="nb-NO"/>
        </w:rPr>
      </w:pPr>
    </w:p>
    <w:p w14:paraId="5B2F449F" w14:textId="77777777" w:rsidR="00803750" w:rsidRPr="00C76BE7" w:rsidRDefault="00803750" w:rsidP="00803750">
      <w:pPr>
        <w:rPr>
          <w:rFonts w:ascii="Verdana" w:hAnsi="Verdana"/>
          <w:b/>
          <w:bCs/>
          <w:lang w:val="nb-NO"/>
        </w:rPr>
      </w:pPr>
      <w:r w:rsidRPr="00C76BE7">
        <w:rPr>
          <w:rFonts w:ascii="Verdana" w:hAnsi="Verdana"/>
          <w:b/>
          <w:bCs/>
          <w:lang w:val="nb-NO"/>
        </w:rPr>
        <w:t xml:space="preserve">Dato/varighet </w:t>
      </w:r>
    </w:p>
    <w:p w14:paraId="3F685F0E" w14:textId="00052696" w:rsidR="00803750" w:rsidRDefault="00803750" w:rsidP="00803750">
      <w:pPr>
        <w:rPr>
          <w:rFonts w:ascii="Verdana" w:hAnsi="Verdana"/>
          <w:lang w:val="nb-NO"/>
        </w:rPr>
      </w:pPr>
      <w:r w:rsidRPr="4AA53DE0">
        <w:rPr>
          <w:rFonts w:ascii="Verdana" w:hAnsi="Verdana"/>
          <w:lang w:val="nb-NO"/>
        </w:rPr>
        <w:t xml:space="preserve">Avtalen gjelder for leie av </w:t>
      </w:r>
      <w:r w:rsidR="00C10742" w:rsidRPr="4AA53DE0">
        <w:rPr>
          <w:rFonts w:ascii="Verdana" w:hAnsi="Verdana"/>
          <w:lang w:val="nb-NO"/>
        </w:rPr>
        <w:t>Myren gård</w:t>
      </w:r>
      <w:r w:rsidRPr="4AA53DE0">
        <w:rPr>
          <w:rFonts w:ascii="Verdana" w:hAnsi="Verdana"/>
          <w:lang w:val="nb-NO"/>
        </w:rPr>
        <w:t xml:space="preserve"> </w:t>
      </w:r>
      <w:r w:rsidR="00B74425">
        <w:rPr>
          <w:rFonts w:ascii="Verdana" w:hAnsi="Verdana"/>
          <w:lang w:val="nb-NO"/>
        </w:rPr>
        <w:t xml:space="preserve">som spesifisert i digitalt søknadsskjema i Aktiv kommune. </w:t>
      </w:r>
    </w:p>
    <w:p w14:paraId="7E3972B9" w14:textId="77777777" w:rsidR="00AE23C3" w:rsidRDefault="00AE23C3" w:rsidP="00803750">
      <w:pPr>
        <w:rPr>
          <w:rFonts w:ascii="Verdana" w:hAnsi="Verdana"/>
          <w:b/>
          <w:bCs/>
          <w:lang w:val="nb-NO"/>
        </w:rPr>
      </w:pPr>
    </w:p>
    <w:p w14:paraId="5D63D081" w14:textId="679946AE" w:rsidR="00803750" w:rsidRPr="00C76BE7" w:rsidRDefault="00803750" w:rsidP="00803750">
      <w:pPr>
        <w:rPr>
          <w:rFonts w:ascii="Verdana" w:hAnsi="Verdana"/>
          <w:b/>
          <w:bCs/>
          <w:lang w:val="nb-NO"/>
        </w:rPr>
      </w:pPr>
      <w:r w:rsidRPr="00C76BE7">
        <w:rPr>
          <w:rFonts w:ascii="Verdana" w:hAnsi="Verdana"/>
          <w:b/>
          <w:bCs/>
          <w:lang w:val="nb-NO"/>
        </w:rPr>
        <w:t>Pris/betaling</w:t>
      </w:r>
    </w:p>
    <w:p w14:paraId="5942CCB6" w14:textId="458F8384" w:rsidR="00803750" w:rsidRDefault="00B74425" w:rsidP="00803750">
      <w:pPr>
        <w:rPr>
          <w:rFonts w:ascii="Verdana" w:hAnsi="Verdana"/>
          <w:lang w:val="nb-NO"/>
        </w:rPr>
      </w:pPr>
      <w:r>
        <w:rPr>
          <w:rFonts w:ascii="Verdana" w:hAnsi="Verdana"/>
          <w:lang w:val="nb-NO"/>
        </w:rPr>
        <w:t xml:space="preserve">Som spesifisert i digitalt søknadsskjema i Aktiv kommune. </w:t>
      </w:r>
      <w:r w:rsidR="00803750" w:rsidRPr="4AA53DE0">
        <w:rPr>
          <w:rFonts w:ascii="Verdana" w:hAnsi="Verdana"/>
          <w:lang w:val="nb-NO"/>
        </w:rPr>
        <w:t xml:space="preserve"> </w:t>
      </w:r>
    </w:p>
    <w:p w14:paraId="40922B09" w14:textId="4E17D77E" w:rsidR="00803750" w:rsidRDefault="00803750" w:rsidP="00803750">
      <w:pPr>
        <w:rPr>
          <w:rFonts w:ascii="Verdana" w:hAnsi="Verdana"/>
          <w:lang w:val="nb-NO"/>
        </w:rPr>
      </w:pPr>
      <w:r w:rsidRPr="4909C27B">
        <w:rPr>
          <w:rFonts w:ascii="Verdana" w:hAnsi="Verdana"/>
          <w:lang w:val="nb-NO"/>
        </w:rPr>
        <w:t xml:space="preserve">Leieprisen gjelder for </w:t>
      </w:r>
      <w:r w:rsidR="00AE23C3">
        <w:rPr>
          <w:rFonts w:ascii="Verdana" w:hAnsi="Verdana"/>
          <w:lang w:val="nb-NO"/>
        </w:rPr>
        <w:t>inneværende år</w:t>
      </w:r>
      <w:r w:rsidRPr="4909C27B">
        <w:rPr>
          <w:rFonts w:ascii="Verdana" w:hAnsi="Verdana"/>
          <w:lang w:val="nb-NO"/>
        </w:rPr>
        <w:t>. Leieavtaler som gjelder for senere år vil få justert leieprisene etter bystyrets budsjettbehandling i desember.</w:t>
      </w:r>
    </w:p>
    <w:p w14:paraId="393D9127" w14:textId="77777777" w:rsidR="00803750" w:rsidRDefault="00803750" w:rsidP="00803750">
      <w:pPr>
        <w:rPr>
          <w:rFonts w:ascii="Verdana" w:hAnsi="Verdana"/>
          <w:b/>
          <w:bCs/>
          <w:lang w:val="nb-NO"/>
        </w:rPr>
      </w:pPr>
      <w:r w:rsidRPr="00C76BE7">
        <w:rPr>
          <w:rFonts w:ascii="Verdana" w:hAnsi="Verdana"/>
          <w:b/>
          <w:bCs/>
          <w:lang w:val="nb-NO"/>
        </w:rPr>
        <w:t>Leietakers plikter</w:t>
      </w:r>
    </w:p>
    <w:p w14:paraId="09F644B6" w14:textId="77777777" w:rsidR="00803750" w:rsidRDefault="00803750" w:rsidP="00803750">
      <w:pPr>
        <w:rPr>
          <w:rFonts w:ascii="Verdana" w:hAnsi="Verdana"/>
          <w:lang w:val="nb-NO"/>
        </w:rPr>
      </w:pPr>
      <w:r>
        <w:rPr>
          <w:rFonts w:ascii="Verdana" w:hAnsi="Verdana"/>
          <w:lang w:val="nb-NO"/>
        </w:rPr>
        <w:t xml:space="preserve">Leietaker bekrefter med sin signatur å være over 25 år. </w:t>
      </w:r>
    </w:p>
    <w:p w14:paraId="47B6AECB" w14:textId="77777777" w:rsidR="00803750" w:rsidRDefault="00803750" w:rsidP="00803750">
      <w:pPr>
        <w:rPr>
          <w:rFonts w:ascii="Verdana" w:hAnsi="Verdana"/>
          <w:lang w:val="nb-NO"/>
        </w:rPr>
      </w:pPr>
      <w:r>
        <w:rPr>
          <w:rFonts w:ascii="Verdana" w:hAnsi="Verdana"/>
          <w:lang w:val="nb-NO"/>
        </w:rPr>
        <w:t xml:space="preserve">Leietaker er ansvarlig for skjenkebevilling ved eventuell alkoholservering. Søknad og forpliktende retningslinjer finnes på Kristiansand kommunes nettsider. Dokumentasjon på skjenkebevilling skal uoppfordret fremlegges for utleier. </w:t>
      </w:r>
    </w:p>
    <w:p w14:paraId="465C6FD2" w14:textId="77777777" w:rsidR="00803750" w:rsidRDefault="00803750" w:rsidP="00803750">
      <w:pPr>
        <w:rPr>
          <w:rFonts w:ascii="Verdana" w:hAnsi="Verdana"/>
          <w:lang w:val="nb-NO"/>
        </w:rPr>
      </w:pPr>
      <w:r>
        <w:rPr>
          <w:rFonts w:ascii="Verdana" w:hAnsi="Verdana"/>
          <w:lang w:val="nb-NO"/>
        </w:rPr>
        <w:t xml:space="preserve">Dersom det skal arrangeres åpne publikumsarrangementer med alkoholservering er leietaker ansvarlig for vakthold av vaktselskap som er godkjent av politiet. Dokumentasjon på avtale med vaktselskapet skal uoppfordret fremlegges for utleier. </w:t>
      </w:r>
    </w:p>
    <w:p w14:paraId="633AAF77" w14:textId="77777777" w:rsidR="00803750" w:rsidRDefault="00803750" w:rsidP="00803750">
      <w:pPr>
        <w:rPr>
          <w:rFonts w:ascii="Verdana" w:hAnsi="Verdana"/>
          <w:lang w:val="nb-NO"/>
        </w:rPr>
      </w:pPr>
      <w:r>
        <w:rPr>
          <w:rFonts w:ascii="Verdana" w:hAnsi="Verdana"/>
          <w:lang w:val="nb-NO"/>
        </w:rPr>
        <w:t xml:space="preserve">Ved andre typer arrangementer kan kommunen kreve vakthold dersom det vurderes som nødvendig. </w:t>
      </w:r>
    </w:p>
    <w:p w14:paraId="5D6A62D0" w14:textId="2BB9F155" w:rsidR="00803750" w:rsidRDefault="00803750" w:rsidP="00803750">
      <w:pPr>
        <w:rPr>
          <w:rFonts w:ascii="Verdana" w:hAnsi="Verdana"/>
          <w:lang w:val="nb-NO"/>
        </w:rPr>
      </w:pPr>
      <w:r>
        <w:rPr>
          <w:rFonts w:ascii="Verdana" w:hAnsi="Verdana"/>
          <w:lang w:val="nb-NO"/>
        </w:rPr>
        <w:t xml:space="preserve">Leietaker plikter å følge utarbeidet </w:t>
      </w:r>
      <w:r w:rsidR="006A365F">
        <w:rPr>
          <w:rFonts w:ascii="Verdana" w:hAnsi="Verdana"/>
          <w:lang w:val="nb-NO"/>
        </w:rPr>
        <w:t xml:space="preserve">leievilkår </w:t>
      </w:r>
      <w:r>
        <w:rPr>
          <w:rFonts w:ascii="Verdana" w:hAnsi="Verdana"/>
          <w:lang w:val="nb-NO"/>
        </w:rPr>
        <w:t xml:space="preserve">for lokaler som skal leies. </w:t>
      </w:r>
      <w:r w:rsidR="006A365F">
        <w:rPr>
          <w:rFonts w:ascii="Verdana" w:hAnsi="Verdana"/>
          <w:lang w:val="nb-NO"/>
        </w:rPr>
        <w:t>Vilkårene</w:t>
      </w:r>
      <w:r>
        <w:rPr>
          <w:rFonts w:ascii="Verdana" w:hAnsi="Verdana"/>
          <w:lang w:val="nb-NO"/>
        </w:rPr>
        <w:t xml:space="preserve"> følger som vedlegg til leieavtalen.</w:t>
      </w:r>
    </w:p>
    <w:p w14:paraId="555DA5B2" w14:textId="2513347F" w:rsidR="00803750" w:rsidRDefault="00803750" w:rsidP="00803750">
      <w:pPr>
        <w:rPr>
          <w:rFonts w:ascii="Verdana" w:hAnsi="Verdana"/>
          <w:lang w:val="nb-NO"/>
        </w:rPr>
      </w:pPr>
      <w:r w:rsidRPr="4909C27B">
        <w:rPr>
          <w:rFonts w:ascii="Verdana" w:hAnsi="Verdana"/>
          <w:lang w:val="nb-NO"/>
        </w:rPr>
        <w:t xml:space="preserve">Leietaker plikter å følge brann- og sikkerhetsinstruks som finnes i lokalet. Instruksen skal gjennomgås på stedet sammen med utleier. </w:t>
      </w:r>
    </w:p>
    <w:p w14:paraId="3E7CB5C8" w14:textId="4BC905EE" w:rsidR="4909C27B" w:rsidRDefault="4909C27B" w:rsidP="4909C27B">
      <w:pPr>
        <w:rPr>
          <w:rFonts w:ascii="Verdana" w:hAnsi="Verdana"/>
          <w:lang w:val="nb-NO"/>
        </w:rPr>
      </w:pPr>
      <w:r w:rsidRPr="4909C27B">
        <w:rPr>
          <w:rFonts w:ascii="Verdana" w:hAnsi="Verdana"/>
          <w:lang w:val="nb-NO"/>
        </w:rPr>
        <w:lastRenderedPageBreak/>
        <w:t>Det er ikke tillatt med bruk av levende stearinlys i lokalet. Det finnes led lys tilgjengelig som leietaker kan bruke.</w:t>
      </w:r>
    </w:p>
    <w:p w14:paraId="1AF97E90" w14:textId="77777777" w:rsidR="00803750" w:rsidRPr="000A00EF" w:rsidRDefault="00803750" w:rsidP="00803750">
      <w:pPr>
        <w:rPr>
          <w:rFonts w:ascii="Verdana" w:hAnsi="Verdana"/>
          <w:b/>
          <w:bCs/>
          <w:lang w:val="nb-NO"/>
        </w:rPr>
      </w:pPr>
      <w:r w:rsidRPr="000A00EF">
        <w:rPr>
          <w:rFonts w:ascii="Verdana" w:hAnsi="Verdana"/>
          <w:b/>
          <w:bCs/>
          <w:lang w:val="nb-NO"/>
        </w:rPr>
        <w:t>Avbestilling</w:t>
      </w:r>
    </w:p>
    <w:p w14:paraId="707921A4" w14:textId="77777777" w:rsidR="00803750" w:rsidRDefault="00803750" w:rsidP="00803750">
      <w:pPr>
        <w:rPr>
          <w:rFonts w:ascii="Verdana" w:hAnsi="Verdana"/>
          <w:lang w:val="nb-NO"/>
        </w:rPr>
      </w:pPr>
      <w:r>
        <w:rPr>
          <w:rFonts w:ascii="Verdana" w:hAnsi="Verdana"/>
          <w:lang w:val="nb-NO"/>
        </w:rPr>
        <w:t>Ved avbestilling innen tre måneder før oppstart av leieperioden, påløper et avbestillingsgebyr på kr. 400,-. Resterende refunderes.</w:t>
      </w:r>
    </w:p>
    <w:p w14:paraId="720C8DC8" w14:textId="77777777" w:rsidR="00803750" w:rsidRDefault="00803750" w:rsidP="00803750">
      <w:pPr>
        <w:rPr>
          <w:rFonts w:ascii="Verdana" w:hAnsi="Verdana"/>
          <w:lang w:val="nb-NO"/>
        </w:rPr>
      </w:pPr>
      <w:r>
        <w:rPr>
          <w:rFonts w:ascii="Verdana" w:hAnsi="Verdana"/>
          <w:lang w:val="nb-NO"/>
        </w:rPr>
        <w:t xml:space="preserve">Ved avbestilling senere enn tre måneder før oppstart av leieperioden refunderes 50% av beløpet. </w:t>
      </w:r>
    </w:p>
    <w:p w14:paraId="66A81F93" w14:textId="77777777" w:rsidR="00803750" w:rsidRDefault="00803750" w:rsidP="00803750">
      <w:pPr>
        <w:rPr>
          <w:rFonts w:ascii="Verdana" w:hAnsi="Verdana"/>
          <w:lang w:val="nb-NO"/>
        </w:rPr>
      </w:pPr>
      <w:r>
        <w:rPr>
          <w:rFonts w:ascii="Verdana" w:hAnsi="Verdana"/>
          <w:lang w:val="nb-NO"/>
        </w:rPr>
        <w:t xml:space="preserve">Ved avbestilling senere enn en måned før oppstart av leieperioden refunderes 25% av beløpet. </w:t>
      </w:r>
    </w:p>
    <w:p w14:paraId="5AD03639" w14:textId="77777777" w:rsidR="00803750" w:rsidRDefault="00803750" w:rsidP="00803750">
      <w:pPr>
        <w:rPr>
          <w:rFonts w:ascii="Verdana" w:hAnsi="Verdana"/>
          <w:lang w:val="nb-NO"/>
        </w:rPr>
      </w:pPr>
    </w:p>
    <w:p w14:paraId="00BD1129" w14:textId="77777777" w:rsidR="00803750" w:rsidRDefault="00803750" w:rsidP="00803750">
      <w:pPr>
        <w:rPr>
          <w:rFonts w:ascii="Verdana" w:hAnsi="Verdana"/>
          <w:b/>
          <w:bCs/>
          <w:lang w:val="nb-NO"/>
        </w:rPr>
      </w:pPr>
      <w:r w:rsidRPr="000A00EF">
        <w:rPr>
          <w:rFonts w:ascii="Verdana" w:hAnsi="Verdana"/>
          <w:b/>
          <w:bCs/>
          <w:lang w:val="nb-NO"/>
        </w:rPr>
        <w:t>Ansvar</w:t>
      </w:r>
    </w:p>
    <w:p w14:paraId="70480D4F" w14:textId="77777777" w:rsidR="00803750" w:rsidRDefault="00803750" w:rsidP="00803750">
      <w:pPr>
        <w:rPr>
          <w:rFonts w:ascii="Verdana" w:hAnsi="Verdana"/>
          <w:lang w:val="nb-NO"/>
        </w:rPr>
      </w:pPr>
      <w:r>
        <w:rPr>
          <w:rFonts w:ascii="Verdana" w:hAnsi="Verdana"/>
          <w:lang w:val="nb-NO"/>
        </w:rPr>
        <w:t xml:space="preserve">Leietaker plikter å varsle utleier umiddelbart om skader som oppstår i løpet av leieforholdet. </w:t>
      </w:r>
    </w:p>
    <w:p w14:paraId="1733917B" w14:textId="77777777" w:rsidR="00803750" w:rsidRDefault="00803750" w:rsidP="00803750">
      <w:pPr>
        <w:rPr>
          <w:rFonts w:ascii="Verdana" w:hAnsi="Verdana"/>
          <w:lang w:val="nb-NO"/>
        </w:rPr>
      </w:pPr>
      <w:r>
        <w:rPr>
          <w:rFonts w:ascii="Verdana" w:hAnsi="Verdana"/>
          <w:lang w:val="nb-NO"/>
        </w:rPr>
        <w:t xml:space="preserve">Leietaker plikter å erstatte alle tap som oppstår som følge av leietakers bruk av lokalet. Dette omfatter, men er ikke begrenset til, skader på bygg, interiør og andre gjenstander. </w:t>
      </w:r>
    </w:p>
    <w:p w14:paraId="3060CB6A" w14:textId="77777777" w:rsidR="00803750" w:rsidRDefault="00803750" w:rsidP="00803750">
      <w:pPr>
        <w:rPr>
          <w:rFonts w:ascii="Verdana" w:hAnsi="Verdana"/>
          <w:lang w:val="nb-NO"/>
        </w:rPr>
      </w:pPr>
    </w:p>
    <w:p w14:paraId="1C857682" w14:textId="09D00D9C" w:rsidR="00803750" w:rsidRDefault="00D75027" w:rsidP="00803750">
      <w:pPr>
        <w:rPr>
          <w:rFonts w:ascii="Verdana" w:hAnsi="Verdana"/>
          <w:lang w:val="nb-NO"/>
        </w:rPr>
      </w:pPr>
      <w:r>
        <w:rPr>
          <w:rFonts w:ascii="Verdana" w:hAnsi="Verdana"/>
          <w:lang w:val="nb-NO"/>
        </w:rPr>
        <w:t>Leieavtale for Vågsbygd kultursenter er lest og akseptert.</w:t>
      </w:r>
    </w:p>
    <w:p w14:paraId="05269E75" w14:textId="67C43881" w:rsidR="00681186" w:rsidRDefault="00681186" w:rsidP="00803750">
      <w:pPr>
        <w:rPr>
          <w:rFonts w:ascii="Verdana" w:hAnsi="Verdana"/>
          <w:lang w:val="nb-NO"/>
        </w:rPr>
      </w:pPr>
      <w:r>
        <w:rPr>
          <w:rFonts w:ascii="Verdana" w:hAnsi="Verdana"/>
          <w:lang w:val="nb-NO"/>
        </w:rPr>
        <w:t>Godkjenning via ID porten erstatter leiers signatur.</w:t>
      </w:r>
    </w:p>
    <w:p w14:paraId="5D591EF0" w14:textId="77777777" w:rsidR="00681186" w:rsidRDefault="00681186" w:rsidP="00803750">
      <w:pPr>
        <w:rPr>
          <w:rFonts w:ascii="Verdana" w:hAnsi="Verdana"/>
          <w:lang w:val="nb-NO"/>
        </w:rPr>
      </w:pPr>
    </w:p>
    <w:p w14:paraId="3499BB4B" w14:textId="77777777" w:rsidR="00803750" w:rsidRDefault="00803750" w:rsidP="00803750">
      <w:pPr>
        <w:rPr>
          <w:rFonts w:ascii="Verdana" w:hAnsi="Verdana"/>
          <w:b/>
          <w:bCs/>
          <w:lang w:val="nb-NO"/>
        </w:rPr>
      </w:pPr>
    </w:p>
    <w:p w14:paraId="08B30E42" w14:textId="77777777" w:rsidR="00803750" w:rsidRDefault="00803750" w:rsidP="00803750">
      <w:pPr>
        <w:rPr>
          <w:rFonts w:ascii="Verdana" w:hAnsi="Verdana"/>
          <w:b/>
          <w:bCs/>
          <w:lang w:val="nb-NO"/>
        </w:rPr>
      </w:pPr>
    </w:p>
    <w:p w14:paraId="562FF7C6" w14:textId="77777777" w:rsidR="00803750" w:rsidRPr="000A395F" w:rsidRDefault="00803750" w:rsidP="00803750">
      <w:pPr>
        <w:rPr>
          <w:rFonts w:ascii="Verdana" w:hAnsi="Verdana"/>
          <w:b/>
          <w:bCs/>
          <w:lang w:val="nb-NO"/>
        </w:rPr>
      </w:pPr>
      <w:r w:rsidRPr="000A395F">
        <w:rPr>
          <w:rFonts w:ascii="Verdana" w:hAnsi="Verdana"/>
          <w:b/>
          <w:bCs/>
          <w:lang w:val="nb-NO"/>
        </w:rPr>
        <w:t>Vedlegg:</w:t>
      </w:r>
    </w:p>
    <w:p w14:paraId="57A33487" w14:textId="5B7E2DE7" w:rsidR="00803750" w:rsidRPr="003766E2" w:rsidRDefault="00803750" w:rsidP="4909C27B">
      <w:pPr>
        <w:rPr>
          <w:sz w:val="20"/>
          <w:szCs w:val="20"/>
          <w:lang w:val="nb-NO"/>
        </w:rPr>
      </w:pPr>
      <w:r w:rsidRPr="4909C27B">
        <w:rPr>
          <w:rFonts w:ascii="Verdana" w:hAnsi="Verdana"/>
          <w:lang w:val="nb-NO"/>
        </w:rPr>
        <w:t>Leievilkår</w:t>
      </w:r>
    </w:p>
    <w:p w14:paraId="28C02755" w14:textId="336DE51E" w:rsidR="00803750" w:rsidRPr="003766E2" w:rsidRDefault="00803750" w:rsidP="00803750">
      <w:pPr>
        <w:rPr>
          <w:sz w:val="20"/>
          <w:szCs w:val="20"/>
          <w:lang w:val="nb-NO"/>
        </w:rPr>
      </w:pPr>
      <w:r w:rsidRPr="1CE62FB6">
        <w:rPr>
          <w:rFonts w:ascii="Verdana" w:hAnsi="Verdana"/>
          <w:lang w:val="nb-NO"/>
        </w:rPr>
        <w:t>Brann</w:t>
      </w:r>
      <w:r w:rsidR="00FC5F37">
        <w:rPr>
          <w:rFonts w:ascii="Verdana" w:hAnsi="Verdana"/>
          <w:lang w:val="nb-NO"/>
        </w:rPr>
        <w:t>- og sikkerhets</w:t>
      </w:r>
      <w:r w:rsidRPr="1CE62FB6">
        <w:rPr>
          <w:rFonts w:ascii="Verdana" w:hAnsi="Verdana"/>
          <w:lang w:val="nb-NO"/>
        </w:rPr>
        <w:t>instruks</w:t>
      </w:r>
    </w:p>
    <w:p w14:paraId="2F6FA7B6" w14:textId="2E2F75DE" w:rsidR="1CE62FB6" w:rsidRDefault="1CE62FB6" w:rsidP="1CE62FB6">
      <w:pPr>
        <w:rPr>
          <w:rFonts w:ascii="Verdana" w:hAnsi="Verdana"/>
          <w:lang w:val="nb-NO"/>
        </w:rPr>
      </w:pPr>
      <w:r w:rsidRPr="1CE62FB6">
        <w:rPr>
          <w:rFonts w:ascii="Verdana" w:hAnsi="Verdana"/>
          <w:lang w:val="nb-NO"/>
        </w:rPr>
        <w:t xml:space="preserve">Låseinstruks </w:t>
      </w:r>
    </w:p>
    <w:p w14:paraId="6EB1B919" w14:textId="77777777" w:rsidR="008C62EE" w:rsidRPr="001F6D02" w:rsidRDefault="008C62EE">
      <w:pPr>
        <w:rPr>
          <w:sz w:val="20"/>
          <w:szCs w:val="20"/>
        </w:rPr>
      </w:pPr>
    </w:p>
    <w:sectPr w:rsidR="008C62EE" w:rsidRPr="001F6D02" w:rsidSect="001F6D02">
      <w:headerReference w:type="even" r:id="rId9"/>
      <w:headerReference w:type="default" r:id="rId10"/>
      <w:footerReference w:type="even" r:id="rId11"/>
      <w:headerReference w:type="first" r:id="rId12"/>
      <w:pgSz w:w="11900" w:h="16840"/>
      <w:pgMar w:top="2727" w:right="1418" w:bottom="129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F324C" w14:textId="77777777" w:rsidR="00314208" w:rsidRDefault="00314208" w:rsidP="009B0CFF">
      <w:pPr>
        <w:spacing w:after="0" w:line="240" w:lineRule="auto"/>
      </w:pPr>
      <w:r>
        <w:separator/>
      </w:r>
    </w:p>
  </w:endnote>
  <w:endnote w:type="continuationSeparator" w:id="0">
    <w:p w14:paraId="6196C934" w14:textId="77777777" w:rsidR="00314208" w:rsidRDefault="00314208" w:rsidP="009B0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ato Light">
    <w:charset w:val="4D"/>
    <w:family w:val="swiss"/>
    <w:pitch w:val="variable"/>
    <w:sig w:usb0="800000AF" w:usb1="40006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8A59A" w14:textId="77777777" w:rsidR="008B3E7D" w:rsidRDefault="008B3E7D" w:rsidP="00AB45E4">
    <w:pPr>
      <w:pStyle w:val="Bunntekst"/>
      <w:framePr w:wrap="none" w:vAnchor="text" w:hAnchor="margin" w:xAlign="center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 PAGE </w:instrText>
    </w:r>
    <w:r>
      <w:rPr>
        <w:rStyle w:val="Sidetall"/>
      </w:rPr>
      <w:fldChar w:fldCharType="end"/>
    </w:r>
  </w:p>
  <w:p w14:paraId="6C75ECA5" w14:textId="77777777" w:rsidR="001F6D02" w:rsidRDefault="001F6D02" w:rsidP="00AB45E4">
    <w:pPr>
      <w:pStyle w:val="Bunntekst"/>
      <w:framePr w:wrap="none" w:vAnchor="text" w:hAnchor="margin" w:xAlign="center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 PAGE </w:instrText>
    </w:r>
    <w:r>
      <w:rPr>
        <w:rStyle w:val="Sidetall"/>
      </w:rPr>
      <w:fldChar w:fldCharType="end"/>
    </w:r>
  </w:p>
  <w:p w14:paraId="03045EC5" w14:textId="77777777" w:rsidR="001F6D02" w:rsidRDefault="001F6D02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2BAD6" w14:textId="77777777" w:rsidR="00314208" w:rsidRDefault="00314208" w:rsidP="009B0CFF">
      <w:pPr>
        <w:spacing w:after="0" w:line="240" w:lineRule="auto"/>
      </w:pPr>
      <w:r>
        <w:separator/>
      </w:r>
    </w:p>
  </w:footnote>
  <w:footnote w:type="continuationSeparator" w:id="0">
    <w:p w14:paraId="68DB1383" w14:textId="77777777" w:rsidR="00314208" w:rsidRDefault="00314208" w:rsidP="009B0C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CF999" w14:textId="77777777" w:rsidR="001F6D02" w:rsidRDefault="001F6D02" w:rsidP="00AB45E4">
    <w:pPr>
      <w:pStyle w:val="Topptekst"/>
      <w:framePr w:wrap="none" w:vAnchor="text" w:hAnchor="margin" w:xAlign="center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 PAGE </w:instrText>
    </w:r>
    <w:r>
      <w:rPr>
        <w:rStyle w:val="Sidetall"/>
      </w:rPr>
      <w:fldChar w:fldCharType="end"/>
    </w:r>
  </w:p>
  <w:p w14:paraId="6E903D05" w14:textId="77777777" w:rsidR="001F6D02" w:rsidRDefault="001F6D02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708F2" w14:textId="77777777" w:rsidR="008C62EE" w:rsidRDefault="001013E6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63359" behindDoc="1" locked="0" layoutInCell="1" allowOverlap="1" wp14:anchorId="29D6CA41" wp14:editId="3019E2D3">
          <wp:simplePos x="0" y="0"/>
          <wp:positionH relativeFrom="column">
            <wp:posOffset>4246757</wp:posOffset>
          </wp:positionH>
          <wp:positionV relativeFrom="paragraph">
            <wp:posOffset>21385</wp:posOffset>
          </wp:positionV>
          <wp:extent cx="1875790" cy="933789"/>
          <wp:effectExtent l="0" t="0" r="3810" b="6350"/>
          <wp:wrapNone/>
          <wp:docPr id="4" name="Bil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 KRS Byvaapen horisontal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878330" cy="93505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B72E8" w14:textId="77777777" w:rsidR="008C62EE" w:rsidRDefault="001013E6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61311" behindDoc="1" locked="0" layoutInCell="1" allowOverlap="1" wp14:anchorId="6C1F8FDE" wp14:editId="11DF21FA">
          <wp:simplePos x="0" y="0"/>
          <wp:positionH relativeFrom="column">
            <wp:posOffset>4246757</wp:posOffset>
          </wp:positionH>
          <wp:positionV relativeFrom="paragraph">
            <wp:posOffset>21385</wp:posOffset>
          </wp:positionV>
          <wp:extent cx="1877060" cy="934421"/>
          <wp:effectExtent l="0" t="0" r="2540" b="5715"/>
          <wp:wrapNone/>
          <wp:docPr id="3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 KRS Byvaapen horisontal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" t="-37" r="-43" b="37"/>
                  <a:stretch/>
                </pic:blipFill>
                <pic:spPr bwMode="auto">
                  <a:xfrm>
                    <a:off x="0" y="0"/>
                    <a:ext cx="1878330" cy="93505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750"/>
    <w:rsid w:val="00034560"/>
    <w:rsid w:val="00062720"/>
    <w:rsid w:val="000A0EAE"/>
    <w:rsid w:val="000A7203"/>
    <w:rsid w:val="001013E6"/>
    <w:rsid w:val="001C0C6D"/>
    <w:rsid w:val="001D71EF"/>
    <w:rsid w:val="001F6D02"/>
    <w:rsid w:val="00226BCF"/>
    <w:rsid w:val="00266CEB"/>
    <w:rsid w:val="002F68FC"/>
    <w:rsid w:val="00304E72"/>
    <w:rsid w:val="00314208"/>
    <w:rsid w:val="003D3A52"/>
    <w:rsid w:val="00487176"/>
    <w:rsid w:val="004977D3"/>
    <w:rsid w:val="004E7347"/>
    <w:rsid w:val="0052087D"/>
    <w:rsid w:val="00585E08"/>
    <w:rsid w:val="0061769E"/>
    <w:rsid w:val="00680263"/>
    <w:rsid w:val="00681186"/>
    <w:rsid w:val="006A365F"/>
    <w:rsid w:val="006C3C49"/>
    <w:rsid w:val="007230B0"/>
    <w:rsid w:val="007902CE"/>
    <w:rsid w:val="007F2389"/>
    <w:rsid w:val="00803750"/>
    <w:rsid w:val="008B3E7D"/>
    <w:rsid w:val="008C62EE"/>
    <w:rsid w:val="00907D4C"/>
    <w:rsid w:val="009B0CFF"/>
    <w:rsid w:val="00A55504"/>
    <w:rsid w:val="00A6067D"/>
    <w:rsid w:val="00AE23C3"/>
    <w:rsid w:val="00B064C2"/>
    <w:rsid w:val="00B06D89"/>
    <w:rsid w:val="00B1235B"/>
    <w:rsid w:val="00B55145"/>
    <w:rsid w:val="00B74425"/>
    <w:rsid w:val="00B77CC1"/>
    <w:rsid w:val="00C10742"/>
    <w:rsid w:val="00C44DC3"/>
    <w:rsid w:val="00C5539A"/>
    <w:rsid w:val="00C93A77"/>
    <w:rsid w:val="00CD76FD"/>
    <w:rsid w:val="00D43ABE"/>
    <w:rsid w:val="00D61AE0"/>
    <w:rsid w:val="00D75027"/>
    <w:rsid w:val="00D827A8"/>
    <w:rsid w:val="00E314B0"/>
    <w:rsid w:val="00EF436A"/>
    <w:rsid w:val="00F14DCA"/>
    <w:rsid w:val="00FC5F37"/>
    <w:rsid w:val="06EA88E2"/>
    <w:rsid w:val="0E7C1B05"/>
    <w:rsid w:val="17E4CF01"/>
    <w:rsid w:val="191809E3"/>
    <w:rsid w:val="1CE62FB6"/>
    <w:rsid w:val="1DA71B8F"/>
    <w:rsid w:val="2CFB5761"/>
    <w:rsid w:val="2F546F83"/>
    <w:rsid w:val="332C6A9B"/>
    <w:rsid w:val="3C19CA2E"/>
    <w:rsid w:val="44365158"/>
    <w:rsid w:val="4909C27B"/>
    <w:rsid w:val="4AA53DE0"/>
    <w:rsid w:val="4FE31B90"/>
    <w:rsid w:val="56B16AD4"/>
    <w:rsid w:val="5B96513C"/>
    <w:rsid w:val="619CFD41"/>
    <w:rsid w:val="6338CDA2"/>
    <w:rsid w:val="6D3EBDA8"/>
    <w:rsid w:val="6E3C0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AB70D6"/>
  <w15:chartTrackingRefBased/>
  <w15:docId w15:val="{A70F922F-A144-4775-A206-6AF58BF2B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3750"/>
    <w:rPr>
      <w:lang w:val="no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Verdana">
    <w:name w:val="Verdana"/>
    <w:basedOn w:val="Normal"/>
    <w:qFormat/>
    <w:rsid w:val="00B06D89"/>
    <w:rPr>
      <w:rFonts w:ascii="Verdana" w:hAnsi="Verdana"/>
      <w:lang w:val="nb-NO"/>
    </w:rPr>
  </w:style>
  <w:style w:type="paragraph" w:styleId="Listeavsnitt">
    <w:name w:val="List Paragraph"/>
    <w:basedOn w:val="Normal"/>
    <w:uiPriority w:val="34"/>
    <w:qFormat/>
    <w:rsid w:val="00B06D8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nb-NO" w:eastAsia="nb-NO"/>
    </w:rPr>
  </w:style>
  <w:style w:type="paragraph" w:styleId="Topptekst">
    <w:name w:val="header"/>
    <w:basedOn w:val="Normal"/>
    <w:link w:val="TopptekstTegn"/>
    <w:uiPriority w:val="99"/>
    <w:unhideWhenUsed/>
    <w:rsid w:val="009B0CFF"/>
    <w:pPr>
      <w:tabs>
        <w:tab w:val="center" w:pos="4536"/>
        <w:tab w:val="right" w:pos="9072"/>
      </w:tabs>
      <w:spacing w:after="0" w:line="240" w:lineRule="auto"/>
    </w:pPr>
    <w:rPr>
      <w:rFonts w:ascii="Verdana" w:hAnsi="Verdana"/>
      <w:lang w:val="nb-NO"/>
    </w:rPr>
  </w:style>
  <w:style w:type="character" w:customStyle="1" w:styleId="TopptekstTegn">
    <w:name w:val="Topptekst Tegn"/>
    <w:basedOn w:val="Standardskriftforavsnitt"/>
    <w:link w:val="Topptekst"/>
    <w:uiPriority w:val="99"/>
    <w:rsid w:val="009B0CFF"/>
    <w:rPr>
      <w:rFonts w:ascii="Verdana" w:hAnsi="Verdana"/>
    </w:rPr>
  </w:style>
  <w:style w:type="paragraph" w:styleId="Bunntekst">
    <w:name w:val="footer"/>
    <w:basedOn w:val="Normal"/>
    <w:link w:val="BunntekstTegn"/>
    <w:uiPriority w:val="99"/>
    <w:unhideWhenUsed/>
    <w:rsid w:val="009B0CFF"/>
    <w:pPr>
      <w:tabs>
        <w:tab w:val="center" w:pos="4536"/>
        <w:tab w:val="right" w:pos="9072"/>
      </w:tabs>
      <w:spacing w:after="0" w:line="240" w:lineRule="auto"/>
    </w:pPr>
    <w:rPr>
      <w:rFonts w:ascii="Verdana" w:hAnsi="Verdana"/>
      <w:lang w:val="nb-NO"/>
    </w:rPr>
  </w:style>
  <w:style w:type="character" w:customStyle="1" w:styleId="BunntekstTegn">
    <w:name w:val="Bunntekst Tegn"/>
    <w:basedOn w:val="Standardskriftforavsnitt"/>
    <w:link w:val="Bunntekst"/>
    <w:uiPriority w:val="99"/>
    <w:rsid w:val="009B0CFF"/>
    <w:rPr>
      <w:rFonts w:ascii="Verdana" w:hAnsi="Verdana"/>
    </w:rPr>
  </w:style>
  <w:style w:type="paragraph" w:customStyle="1" w:styleId="Stikktittel-forside-10pt">
    <w:name w:val="Stikktittel - forside - 10pt"/>
    <w:basedOn w:val="Normal"/>
    <w:uiPriority w:val="99"/>
    <w:rsid w:val="008C62EE"/>
    <w:pPr>
      <w:tabs>
        <w:tab w:val="left" w:pos="310"/>
      </w:tabs>
      <w:autoSpaceDE w:val="0"/>
      <w:autoSpaceDN w:val="0"/>
      <w:adjustRightInd w:val="0"/>
      <w:spacing w:after="99" w:line="240" w:lineRule="atLeast"/>
      <w:textAlignment w:val="center"/>
    </w:pPr>
    <w:rPr>
      <w:rFonts w:ascii="Lato Light" w:hAnsi="Lato Light" w:cs="Lato Light"/>
      <w:color w:val="000000"/>
      <w:sz w:val="20"/>
      <w:szCs w:val="20"/>
      <w:lang w:val="nb-NO"/>
    </w:rPr>
  </w:style>
  <w:style w:type="paragraph" w:customStyle="1" w:styleId="Heading1-26pt-light">
    <w:name w:val="Heading 1 - 26pt - light"/>
    <w:basedOn w:val="Normal"/>
    <w:uiPriority w:val="99"/>
    <w:rsid w:val="008C62EE"/>
    <w:pPr>
      <w:tabs>
        <w:tab w:val="left" w:pos="310"/>
      </w:tabs>
      <w:autoSpaceDE w:val="0"/>
      <w:autoSpaceDN w:val="0"/>
      <w:adjustRightInd w:val="0"/>
      <w:spacing w:after="0" w:line="540" w:lineRule="atLeast"/>
      <w:textAlignment w:val="center"/>
    </w:pPr>
    <w:rPr>
      <w:rFonts w:ascii="Lato Light" w:hAnsi="Lato Light" w:cs="Lato Light"/>
      <w:color w:val="000000"/>
      <w:sz w:val="52"/>
      <w:szCs w:val="52"/>
      <w:lang w:val="nb-NO"/>
    </w:rPr>
  </w:style>
  <w:style w:type="character" w:styleId="Sidetall">
    <w:name w:val="page number"/>
    <w:basedOn w:val="Standardskriftforavsnitt"/>
    <w:uiPriority w:val="99"/>
    <w:semiHidden/>
    <w:unhideWhenUsed/>
    <w:rsid w:val="001F6D02"/>
  </w:style>
  <w:style w:type="character" w:styleId="Hyperkobling">
    <w:name w:val="Hyperlink"/>
    <w:basedOn w:val="Standardskriftforavsnitt"/>
    <w:uiPriority w:val="99"/>
    <w:unhideWhenUsed/>
    <w:rsid w:val="00803750"/>
    <w:rPr>
      <w:color w:val="008AD7" w:themeColor="hyperlink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803750"/>
    <w:rPr>
      <w:color w:val="008AD7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il01004\programdata$\Office_Maler\Felles\KRS%20med%20byv&#229;pen.dotx" TargetMode="External"/></Relationships>
</file>

<file path=word/theme/theme1.xml><?xml version="1.0" encoding="utf-8"?>
<a:theme xmlns:a="http://schemas.openxmlformats.org/drawingml/2006/main" name="Office-tema">
  <a:themeElements>
    <a:clrScheme name="Kristiansand kommune">
      <a:dk1>
        <a:srgbClr val="000000"/>
      </a:dk1>
      <a:lt1>
        <a:srgbClr val="FFFFFF"/>
      </a:lt1>
      <a:dk2>
        <a:srgbClr val="002D5A"/>
      </a:dk2>
      <a:lt2>
        <a:srgbClr val="FEFFFF"/>
      </a:lt2>
      <a:accent1>
        <a:srgbClr val="004EA7"/>
      </a:accent1>
      <a:accent2>
        <a:srgbClr val="008AD7"/>
      </a:accent2>
      <a:accent3>
        <a:srgbClr val="68B3E7"/>
      </a:accent3>
      <a:accent4>
        <a:srgbClr val="036938"/>
      </a:accent4>
      <a:accent5>
        <a:srgbClr val="008522"/>
      </a:accent5>
      <a:accent6>
        <a:srgbClr val="64A60A"/>
      </a:accent6>
      <a:hlink>
        <a:srgbClr val="008AD7"/>
      </a:hlink>
      <a:folHlink>
        <a:srgbClr val="008AD7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fb568e4-ddb2-4488-8386-dbb8881e1570">
      <Terms xmlns="http://schemas.microsoft.com/office/infopath/2007/PartnerControls"/>
    </lcf76f155ced4ddcb4097134ff3c332f>
    <TaxCatchAll xmlns="c54fc5bf-2bd7-4e5e-9d47-60fada190e8c" xsi:nil="true"/>
    <SharedWithUsers xmlns="c54fc5bf-2bd7-4e5e-9d47-60fada190e8c">
      <UserInfo>
        <DisplayName>Iren Moløkken</DisplayName>
        <AccountId>118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E715556E422D74DAD899F3FC75E3825" ma:contentTypeVersion="16" ma:contentTypeDescription="Opprett et nytt dokument." ma:contentTypeScope="" ma:versionID="74fcae31c2cb6428d03f71ce58c9081b">
  <xsd:schema xmlns:xsd="http://www.w3.org/2001/XMLSchema" xmlns:xs="http://www.w3.org/2001/XMLSchema" xmlns:p="http://schemas.microsoft.com/office/2006/metadata/properties" xmlns:ns2="ffb568e4-ddb2-4488-8386-dbb8881e1570" xmlns:ns3="c54fc5bf-2bd7-4e5e-9d47-60fada190e8c" targetNamespace="http://schemas.microsoft.com/office/2006/metadata/properties" ma:root="true" ma:fieldsID="3c13d5766ed735bb3c78b47d6985b086" ns2:_="" ns3:_="">
    <xsd:import namespace="ffb568e4-ddb2-4488-8386-dbb8881e1570"/>
    <xsd:import namespace="c54fc5bf-2bd7-4e5e-9d47-60fada190e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568e4-ddb2-4488-8386-dbb8881e15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eeaa9471-3809-4903-bebf-111d1dca56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4fc5bf-2bd7-4e5e-9d47-60fada190e8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2825991-ea5f-4b7b-b19b-925b5fa93def}" ma:internalName="TaxCatchAll" ma:showField="CatchAllData" ma:web="c54fc5bf-2bd7-4e5e-9d47-60fada190e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2D0A78-BC96-4DF9-B6C0-F5CBC5579EC6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purl.org/dc/dcmitype/"/>
    <ds:schemaRef ds:uri="ffb568e4-ddb2-4488-8386-dbb8881e1570"/>
    <ds:schemaRef ds:uri="http://purl.org/dc/elements/1.1/"/>
    <ds:schemaRef ds:uri="http://schemas.microsoft.com/office/2006/documentManagement/types"/>
    <ds:schemaRef ds:uri="c54fc5bf-2bd7-4e5e-9d47-60fada190e8c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2F0E0E0-0BE3-42E9-BDC9-AE0F7FCD1F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E883DA-BC01-463C-B6E6-1EF8745DEF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b568e4-ddb2-4488-8386-dbb8881e1570"/>
    <ds:schemaRef ds:uri="c54fc5bf-2bd7-4e5e-9d47-60fada190e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KRS med byvåpen</Template>
  <TotalTime>1</TotalTime>
  <Pages>2</Pages>
  <Words>383</Words>
  <Characters>2186</Characters>
  <Application>Microsoft Office Word</Application>
  <DocSecurity>0</DocSecurity>
  <Lines>18</Lines>
  <Paragraphs>5</Paragraphs>
  <ScaleCrop>false</ScaleCrop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Salvesen</dc:creator>
  <cp:keywords/>
  <dc:description/>
  <cp:lastModifiedBy>Iren Moløkken</cp:lastModifiedBy>
  <cp:revision>2</cp:revision>
  <dcterms:created xsi:type="dcterms:W3CDTF">2022-10-28T06:04:00Z</dcterms:created>
  <dcterms:modified xsi:type="dcterms:W3CDTF">2022-10-28T06:04:00Z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0x0101002E715556E422D74DAD899F3FC75E3825</vt:lpwstr>
  </property>
  <property fmtid="{D5CDD505-2E9C-101B-9397-08002B2CF9AE}" pid="3" name="MediaServiceImageTags">
    <vt:lpwstr/>
  </property>
</Properties>
</file>